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8C27" w14:textId="77777777" w:rsidR="009D3EF2" w:rsidRPr="00AA5632" w:rsidRDefault="00000000">
      <w:pPr>
        <w:tabs>
          <w:tab w:val="left" w:pos="3534"/>
        </w:tabs>
        <w:rPr>
          <w:rFonts w:ascii="仿宋_GB2312" w:eastAsia="仿宋_GB2312"/>
          <w:szCs w:val="21"/>
        </w:rPr>
      </w:pPr>
      <w:r w:rsidRPr="00AA5632">
        <w:rPr>
          <w:rFonts w:ascii="仿宋_GB2312" w:eastAsia="仿宋_GB2312" w:hAnsi="宋体" w:hint="eastAsia"/>
          <w:szCs w:val="21"/>
        </w:rPr>
        <w:t>附件1：</w:t>
      </w:r>
    </w:p>
    <w:p w14:paraId="4C5766CD" w14:textId="77777777" w:rsidR="009D3EF2" w:rsidRPr="00AA5632" w:rsidRDefault="00000000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AA5632">
        <w:rPr>
          <w:rFonts w:ascii="宋体" w:hAnsi="宋体" w:hint="eastAsia"/>
          <w:b/>
          <w:bCs/>
          <w:sz w:val="36"/>
          <w:szCs w:val="36"/>
        </w:rPr>
        <w:t>安徽建筑大学实验室安全检查情况记录表</w:t>
      </w:r>
    </w:p>
    <w:p w14:paraId="7088EFA0" w14:textId="52D14D1E" w:rsidR="009D3EF2" w:rsidRDefault="00000000">
      <w:pPr>
        <w:spacing w:beforeLines="100" w:before="312" w:afterLines="50" w:after="156" w:line="320" w:lineRule="exact"/>
        <w:rPr>
          <w:rFonts w:ascii="宋体" w:hAnsi="宋体" w:cs="宋体" w:hint="eastAsia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</w:t>
      </w:r>
      <w:r w:rsidR="00AA5632">
        <w:rPr>
          <w:rFonts w:hint="eastAsia"/>
          <w:b/>
          <w:bCs/>
          <w:color w:val="000000"/>
          <w:sz w:val="24"/>
        </w:rPr>
        <w:t>（公章）</w:t>
      </w:r>
      <w:r>
        <w:rPr>
          <w:rFonts w:hint="eastAsia"/>
          <w:b/>
          <w:bCs/>
          <w:color w:val="000000"/>
          <w:sz w:val="24"/>
        </w:rPr>
        <w:t>：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</w:t>
      </w:r>
      <w:r w:rsidR="00AA5632">
        <w:rPr>
          <w:rFonts w:hint="eastAsia"/>
          <w:b/>
          <w:bCs/>
          <w:color w:val="000000"/>
          <w:sz w:val="24"/>
        </w:rPr>
        <w:t xml:space="preserve">          </w:t>
      </w:r>
      <w:r>
        <w:rPr>
          <w:rFonts w:hint="eastAsia"/>
          <w:b/>
          <w:bCs/>
          <w:color w:val="000000"/>
          <w:sz w:val="24"/>
        </w:rPr>
        <w:t xml:space="preserve">              </w:t>
      </w:r>
      <w:r w:rsidR="00AA5632">
        <w:rPr>
          <w:rFonts w:hint="eastAsia"/>
          <w:b/>
          <w:bCs/>
          <w:color w:val="000000"/>
          <w:sz w:val="24"/>
        </w:rPr>
        <w:t>填报</w:t>
      </w:r>
      <w:r>
        <w:rPr>
          <w:rFonts w:hint="eastAsia"/>
          <w:b/>
          <w:bCs/>
          <w:color w:val="000000"/>
          <w:sz w:val="24"/>
        </w:rPr>
        <w:t>日期：</w:t>
      </w:r>
      <w:r w:rsidR="00AA5632" w:rsidRPr="00AA5632">
        <w:rPr>
          <w:rFonts w:hint="eastAsia"/>
          <w:color w:val="000000"/>
          <w:sz w:val="24"/>
        </w:rPr>
        <w:t xml:space="preserve">      </w:t>
      </w:r>
      <w:r w:rsidR="00AA5632" w:rsidRPr="00AA5632">
        <w:rPr>
          <w:rFonts w:hint="eastAsia"/>
          <w:color w:val="000000"/>
          <w:sz w:val="24"/>
        </w:rPr>
        <w:t>年</w:t>
      </w:r>
      <w:r w:rsidR="00AA5632" w:rsidRPr="00AA5632">
        <w:rPr>
          <w:rFonts w:hint="eastAsia"/>
          <w:color w:val="000000"/>
          <w:sz w:val="24"/>
        </w:rPr>
        <w:t xml:space="preserve">  </w:t>
      </w:r>
      <w:r w:rsidR="0000190F">
        <w:rPr>
          <w:rFonts w:hint="eastAsia"/>
          <w:color w:val="000000"/>
          <w:sz w:val="24"/>
        </w:rPr>
        <w:t xml:space="preserve"> </w:t>
      </w:r>
      <w:r w:rsidR="00AA5632" w:rsidRPr="00AA5632">
        <w:rPr>
          <w:rFonts w:hint="eastAsia"/>
          <w:color w:val="000000"/>
          <w:sz w:val="24"/>
        </w:rPr>
        <w:t xml:space="preserve"> </w:t>
      </w:r>
      <w:r w:rsidR="00AA5632" w:rsidRPr="00AA5632">
        <w:rPr>
          <w:rFonts w:hint="eastAsia"/>
          <w:color w:val="000000"/>
          <w:sz w:val="24"/>
        </w:rPr>
        <w:t>月</w:t>
      </w:r>
      <w:r w:rsidR="00AA5632" w:rsidRPr="00AA5632">
        <w:rPr>
          <w:rFonts w:hint="eastAsia"/>
          <w:color w:val="000000"/>
          <w:sz w:val="24"/>
        </w:rPr>
        <w:t xml:space="preserve">  </w:t>
      </w:r>
      <w:r w:rsidR="0000190F">
        <w:rPr>
          <w:rFonts w:hint="eastAsia"/>
          <w:color w:val="000000"/>
          <w:sz w:val="24"/>
        </w:rPr>
        <w:t xml:space="preserve"> </w:t>
      </w:r>
      <w:r w:rsidR="00AA5632" w:rsidRPr="00AA5632">
        <w:rPr>
          <w:rFonts w:hint="eastAsia"/>
          <w:color w:val="000000"/>
          <w:sz w:val="24"/>
        </w:rPr>
        <w:t xml:space="preserve"> </w:t>
      </w:r>
      <w:r w:rsidR="00AA5632" w:rsidRPr="00AA5632">
        <w:rPr>
          <w:rFonts w:hint="eastAsia"/>
          <w:color w:val="000000"/>
          <w:sz w:val="24"/>
        </w:rPr>
        <w:t>日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805"/>
        <w:gridCol w:w="4820"/>
        <w:gridCol w:w="3685"/>
        <w:gridCol w:w="993"/>
        <w:gridCol w:w="2022"/>
      </w:tblGrid>
      <w:tr w:rsidR="009D3EF2" w14:paraId="0656E271" w14:textId="77777777" w:rsidTr="00AA5632">
        <w:trPr>
          <w:trHeight w:val="372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AAC9C4B" w14:textId="77777777" w:rsidR="009D3EF2" w:rsidRPr="00AA563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5EA6F539" w14:textId="61B5CDAE" w:rsidR="009D3EF2" w:rsidRPr="00AA5632" w:rsidRDefault="00000000" w:rsidP="00AA563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实验室类别（教学、科研）</w:t>
            </w: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75234FC" w14:textId="77777777" w:rsidR="009D3EF2" w:rsidRPr="00AA563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实验室</w:t>
            </w:r>
            <w:r w:rsidRPr="00AA5632">
              <w:rPr>
                <w:rFonts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2A19B629" w14:textId="77777777" w:rsidR="009D3EF2" w:rsidRPr="00AA5632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发现隐患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AF95B56" w14:textId="77777777" w:rsidR="009D3EF2" w:rsidRPr="00AA563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整改情况</w:t>
            </w:r>
          </w:p>
        </w:tc>
        <w:tc>
          <w:tcPr>
            <w:tcW w:w="993" w:type="dxa"/>
            <w:vAlign w:val="center"/>
          </w:tcPr>
          <w:p w14:paraId="04526DFA" w14:textId="77777777" w:rsidR="009D3EF2" w:rsidRPr="00AA563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整改责任人</w:t>
            </w:r>
          </w:p>
        </w:tc>
        <w:tc>
          <w:tcPr>
            <w:tcW w:w="2022" w:type="dxa"/>
            <w:vAlign w:val="center"/>
          </w:tcPr>
          <w:p w14:paraId="42CF7E9E" w14:textId="0969D410" w:rsidR="009D3EF2" w:rsidRPr="00AA563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A56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完成时限</w:t>
            </w:r>
          </w:p>
        </w:tc>
      </w:tr>
      <w:tr w:rsidR="00AA5632" w14:paraId="5F055825" w14:textId="77777777" w:rsidTr="00182A5B">
        <w:trPr>
          <w:trHeight w:val="1136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3673A4E1" w14:textId="018DD3AB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929B56A" w14:textId="77777777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5E37CE7E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FCFAC1C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1.</w:t>
            </w:r>
          </w:p>
          <w:p w14:paraId="0D0AA922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2.</w:t>
            </w:r>
          </w:p>
          <w:p w14:paraId="6CAFE3EE" w14:textId="6D0733AC" w:rsidR="00AA5632" w:rsidRPr="003F6000" w:rsidRDefault="00AA5632" w:rsidP="00FC5EC8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BD65282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EFCD5D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56B36F7A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AA5632" w14:paraId="786048CA" w14:textId="77777777" w:rsidTr="00050E6D">
        <w:trPr>
          <w:trHeight w:val="1136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1C3D8257" w14:textId="38FDEF49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43C39F99" w14:textId="77777777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4388393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D125C63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1.</w:t>
            </w:r>
          </w:p>
          <w:p w14:paraId="746F34E7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2.</w:t>
            </w:r>
          </w:p>
          <w:p w14:paraId="6F7F8E5D" w14:textId="694D7455" w:rsidR="00AA5632" w:rsidRPr="003F6000" w:rsidRDefault="00AA5632" w:rsidP="006B05EC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B437E0D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69B9A2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3DF20CDD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AA5632" w14:paraId="56759940" w14:textId="77777777" w:rsidTr="005D64D7">
        <w:trPr>
          <w:trHeight w:val="1136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2987EC5E" w14:textId="00D184CA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10B9A780" w14:textId="77777777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02D52A31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0210FA7B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1.</w:t>
            </w:r>
          </w:p>
          <w:p w14:paraId="6065F50F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2.</w:t>
            </w:r>
          </w:p>
          <w:p w14:paraId="1362F917" w14:textId="42771904" w:rsidR="00AA5632" w:rsidRPr="003F6000" w:rsidRDefault="00AA5632" w:rsidP="008278C7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12D1B6C9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8420AA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4BFBDCDD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AA5632" w14:paraId="773E8E05" w14:textId="77777777" w:rsidTr="005D64D7">
        <w:trPr>
          <w:trHeight w:val="1136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65F4BB34" w14:textId="20641FF9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78BE9C0B" w14:textId="77777777" w:rsidR="00AA5632" w:rsidRPr="003F6000" w:rsidRDefault="00AA563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43755040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3B18F891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1.</w:t>
            </w:r>
          </w:p>
          <w:p w14:paraId="43F71274" w14:textId="7777777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2.</w:t>
            </w:r>
          </w:p>
          <w:p w14:paraId="069483A4" w14:textId="3CD882C7" w:rsidR="00AA5632" w:rsidRPr="003F6000" w:rsidRDefault="00AA5632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3F6000">
              <w:rPr>
                <w:rFonts w:ascii="宋体" w:hAnsi="宋体" w:hint="eastAsia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0A8ADCA2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3EF338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66055FF1" w14:textId="77777777" w:rsidR="00AA5632" w:rsidRPr="00AA5632" w:rsidRDefault="00AA563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9D3EF2" w14:paraId="7B56CD5C" w14:textId="77777777" w:rsidTr="00AA5632">
        <w:trPr>
          <w:trHeight w:val="596"/>
          <w:jc w:val="center"/>
        </w:trPr>
        <w:tc>
          <w:tcPr>
            <w:tcW w:w="15167" w:type="dxa"/>
            <w:gridSpan w:val="7"/>
            <w:tcMar>
              <w:left w:w="45" w:type="dxa"/>
              <w:right w:w="45" w:type="dxa"/>
            </w:tcMar>
            <w:vAlign w:val="center"/>
          </w:tcPr>
          <w:p w14:paraId="23B99966" w14:textId="20EF424A" w:rsidR="009D3EF2" w:rsidRDefault="00000000">
            <w:pPr>
              <w:spacing w:line="320" w:lineRule="exact"/>
              <w:ind w:firstLineChars="100" w:firstLine="24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发现隐患</w:t>
            </w:r>
            <w:r>
              <w:rPr>
                <w:b/>
                <w:bCs/>
                <w:sz w:val="24"/>
              </w:rPr>
              <w:t>数：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已</w:t>
            </w:r>
            <w:r w:rsidR="00AA5632">
              <w:rPr>
                <w:rFonts w:hint="eastAsia"/>
                <w:b/>
                <w:bCs/>
                <w:sz w:val="24"/>
              </w:rPr>
              <w:t>完成</w:t>
            </w:r>
            <w:r>
              <w:rPr>
                <w:b/>
                <w:bCs/>
                <w:sz w:val="24"/>
              </w:rPr>
              <w:t>整改</w:t>
            </w: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已</w:t>
            </w:r>
            <w:r>
              <w:rPr>
                <w:b/>
                <w:bCs/>
                <w:sz w:val="24"/>
              </w:rPr>
              <w:t>制定方案</w:t>
            </w:r>
            <w:r w:rsidR="00AA5632">
              <w:rPr>
                <w:rFonts w:hint="eastAsia"/>
                <w:b/>
                <w:bCs/>
                <w:sz w:val="24"/>
              </w:rPr>
              <w:t>尚未完成</w:t>
            </w:r>
            <w:r>
              <w:rPr>
                <w:b/>
                <w:bCs/>
                <w:sz w:val="24"/>
              </w:rPr>
              <w:t>整改数：</w:t>
            </w:r>
          </w:p>
        </w:tc>
      </w:tr>
    </w:tbl>
    <w:p w14:paraId="416F823B" w14:textId="59A7D74E" w:rsidR="009D3EF2" w:rsidRPr="00AA5632" w:rsidRDefault="00000000" w:rsidP="00AA5632">
      <w:pPr>
        <w:spacing w:beforeLines="50" w:before="156" w:line="360" w:lineRule="auto"/>
        <w:ind w:firstLineChars="100" w:firstLine="241"/>
        <w:rPr>
          <w:rFonts w:asciiTheme="majorEastAsia" w:eastAsiaTheme="majorEastAsia" w:hAnsiTheme="majorEastAsia" w:hint="eastAsia"/>
          <w:b/>
          <w:bCs/>
          <w:color w:val="000000"/>
          <w:sz w:val="24"/>
        </w:rPr>
      </w:pPr>
      <w:r w:rsidRP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>检查人</w:t>
      </w:r>
      <w:r w:rsid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>员</w:t>
      </w:r>
      <w:r w:rsidRP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>：</w:t>
      </w:r>
      <w:r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            </w:t>
      </w:r>
      <w:r w:rsidR="00AA5632"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    </w:t>
      </w:r>
      <w:r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</w:t>
      </w:r>
      <w:r w:rsidR="00AA5632"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      </w:t>
      </w:r>
      <w:r w:rsid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                </w:t>
      </w:r>
      <w:r w:rsidR="00AA5632"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</w:t>
      </w:r>
      <w:r w:rsid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                            </w:t>
      </w:r>
      <w:r w:rsidRPr="00AA5632">
        <w:rPr>
          <w:rFonts w:asciiTheme="majorEastAsia" w:eastAsiaTheme="majorEastAsia" w:hAnsiTheme="majorEastAsia" w:cs="宋体" w:hint="eastAsia"/>
          <w:kern w:val="0"/>
          <w:sz w:val="24"/>
          <w:u w:val="single"/>
        </w:rPr>
        <w:t xml:space="preserve">    </w:t>
      </w:r>
    </w:p>
    <w:p w14:paraId="794D7CF9" w14:textId="7E69344A" w:rsidR="009D3EF2" w:rsidRPr="00AA5632" w:rsidRDefault="00AA5632" w:rsidP="00AA5632">
      <w:pPr>
        <w:spacing w:beforeLines="50" w:before="156" w:line="360" w:lineRule="auto"/>
        <w:ind w:firstLineChars="100" w:firstLine="241"/>
        <w:rPr>
          <w:rFonts w:asciiTheme="majorEastAsia" w:eastAsiaTheme="majorEastAsia" w:hAnsiTheme="majorEastAsia" w:hint="eastAsia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记录</w:t>
      </w:r>
      <w:r w:rsidRP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>人</w:t>
      </w:r>
      <w:r>
        <w:rPr>
          <w:rFonts w:asciiTheme="majorEastAsia" w:eastAsiaTheme="majorEastAsia" w:hAnsiTheme="majorEastAsia" w:hint="eastAsia"/>
          <w:b/>
          <w:bCs/>
          <w:color w:val="000000"/>
          <w:sz w:val="24"/>
        </w:rPr>
        <w:t>员</w:t>
      </w:r>
      <w:r w:rsidRP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>：</w:t>
      </w:r>
      <w:r w:rsidRPr="00AA5632">
        <w:rPr>
          <w:rFonts w:asciiTheme="majorEastAsia" w:eastAsiaTheme="majorEastAsia" w:hAnsiTheme="majorEastAsia" w:hint="eastAsia"/>
          <w:color w:val="000000"/>
          <w:sz w:val="24"/>
          <w:u w:val="single"/>
        </w:rPr>
        <w:t xml:space="preserve">                          </w:t>
      </w:r>
      <w:r w:rsidRPr="00AA5632">
        <w:rPr>
          <w:rFonts w:asciiTheme="majorEastAsia" w:eastAsiaTheme="majorEastAsia" w:hAnsiTheme="majorEastAsia" w:hint="eastAsia"/>
          <w:b/>
          <w:bCs/>
          <w:color w:val="000000"/>
          <w:sz w:val="24"/>
        </w:rPr>
        <w:t xml:space="preserve">         党、政主要负责人签字：</w:t>
      </w:r>
      <w:r>
        <w:rPr>
          <w:rFonts w:asciiTheme="majorEastAsia" w:eastAsiaTheme="majorEastAsia" w:hAnsiTheme="majorEastAsia" w:hint="eastAsia"/>
          <w:b/>
          <w:bCs/>
          <w:color w:val="000000"/>
          <w:sz w:val="24"/>
          <w:u w:val="single"/>
        </w:rPr>
        <w:t xml:space="preserve">                                           </w:t>
      </w:r>
    </w:p>
    <w:sectPr w:rsidR="009D3EF2" w:rsidRPr="00AA5632" w:rsidSect="00AA5632">
      <w:pgSz w:w="16838" w:h="11906" w:orient="landscape"/>
      <w:pgMar w:top="102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2FD3" w14:textId="77777777" w:rsidR="00CC6D30" w:rsidRDefault="00CC6D30" w:rsidP="00AA5632">
      <w:r>
        <w:separator/>
      </w:r>
    </w:p>
  </w:endnote>
  <w:endnote w:type="continuationSeparator" w:id="0">
    <w:p w14:paraId="4053D0E9" w14:textId="77777777" w:rsidR="00CC6D30" w:rsidRDefault="00CC6D30" w:rsidP="00A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27FD" w14:textId="77777777" w:rsidR="00CC6D30" w:rsidRDefault="00CC6D30" w:rsidP="00AA5632">
      <w:r>
        <w:separator/>
      </w:r>
    </w:p>
  </w:footnote>
  <w:footnote w:type="continuationSeparator" w:id="0">
    <w:p w14:paraId="6DCFD86E" w14:textId="77777777" w:rsidR="00CC6D30" w:rsidRDefault="00CC6D30" w:rsidP="00A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62"/>
    <w:rsid w:val="0000190F"/>
    <w:rsid w:val="000E3D14"/>
    <w:rsid w:val="00373C31"/>
    <w:rsid w:val="003F6000"/>
    <w:rsid w:val="009D3EF2"/>
    <w:rsid w:val="00AA5632"/>
    <w:rsid w:val="00C53B8B"/>
    <w:rsid w:val="00CC6D30"/>
    <w:rsid w:val="00D11A62"/>
    <w:rsid w:val="00F04B7C"/>
    <w:rsid w:val="00FB3CFE"/>
    <w:rsid w:val="01C553C4"/>
    <w:rsid w:val="3C870D34"/>
    <w:rsid w:val="417878D8"/>
    <w:rsid w:val="455F378F"/>
    <w:rsid w:val="760B1439"/>
    <w:rsid w:val="7BE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40DA7"/>
  <w15:docId w15:val="{9B29FB02-94E2-4308-950E-05795997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28"/>
      <w:szCs w:val="28"/>
    </w:rPr>
  </w:style>
  <w:style w:type="paragraph" w:styleId="a4">
    <w:name w:val="header"/>
    <w:basedOn w:val="a"/>
    <w:link w:val="a5"/>
    <w:rsid w:val="00AA56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563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A5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56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ping zhou</cp:lastModifiedBy>
  <cp:revision>4</cp:revision>
  <dcterms:created xsi:type="dcterms:W3CDTF">2025-12-03T05:17:00Z</dcterms:created>
  <dcterms:modified xsi:type="dcterms:W3CDTF">2025-12-03T05:28:00Z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AC33191CA95F4A72BE6B8A5B59D0091C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