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5252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40" w:lineRule="atLeas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会议日程安排表</w:t>
      </w:r>
    </w:p>
    <w:bookmarkEnd w:id="0"/>
    <w:tbl>
      <w:tblPr>
        <w:tblStyle w:val="2"/>
        <w:tblpPr w:leftFromText="180" w:rightFromText="180" w:vertAnchor="text" w:horzAnchor="page" w:tblpX="1680" w:tblpY="630"/>
        <w:tblOverlap w:val="never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906"/>
        <w:gridCol w:w="5362"/>
        <w:gridCol w:w="1356"/>
      </w:tblGrid>
      <w:tr w14:paraId="753C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98308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时  间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D3961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内 容 安 排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A14C1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val="en-US" w:eastAsia="zh-CN"/>
              </w:rPr>
              <w:t>主持人</w:t>
            </w:r>
          </w:p>
        </w:tc>
      </w:tr>
      <w:tr w14:paraId="41CED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315D2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月1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日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下午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882E6"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报到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（巢湖国际饭店大厅）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5ABD1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会务组</w:t>
            </w:r>
          </w:p>
        </w:tc>
      </w:tr>
      <w:tr w14:paraId="129FC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307119"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日上午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EDCD6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8:30-9:00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653E3">
            <w:pPr>
              <w:snapToGrid w:val="0"/>
              <w:spacing w:line="240" w:lineRule="atLeast"/>
              <w:jc w:val="left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上午8:30，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从酒店停车场乘车出发，到巢湖学院会场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9F050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会务组</w:t>
            </w:r>
          </w:p>
        </w:tc>
      </w:tr>
      <w:tr w14:paraId="4A8D8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</w:trPr>
        <w:tc>
          <w:tcPr>
            <w:tcW w:w="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09C21B"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B9716D">
            <w:pPr>
              <w:snapToGrid w:val="0"/>
              <w:spacing w:line="200" w:lineRule="atLeas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30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58AE2">
            <w:pPr>
              <w:snapToGrid w:val="0"/>
              <w:spacing w:line="240" w:lineRule="atLeast"/>
              <w:jc w:val="left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巢湖学院领导致欢迎辞</w:t>
            </w:r>
          </w:p>
          <w:p w14:paraId="14053725"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安徽省教育厅发展规划处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领导讲话</w:t>
            </w:r>
          </w:p>
          <w:p w14:paraId="34EDF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3.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审议学会2024年度理事会工作报告</w:t>
            </w:r>
          </w:p>
          <w:p w14:paraId="7D302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4.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审议学会2024年度监事会工作报告</w:t>
            </w:r>
          </w:p>
          <w:p w14:paraId="1CF91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5.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审议学会2023年度财务工作报告</w:t>
            </w:r>
          </w:p>
          <w:p w14:paraId="4F799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6.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审议学会会员单位及人事变更事项</w:t>
            </w:r>
          </w:p>
          <w:p w14:paraId="2F5234CE"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7.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为先进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集体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、先进个人、优秀科研课题主持人颁奖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909E2">
            <w:pPr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黄显怀</w:t>
            </w:r>
          </w:p>
        </w:tc>
      </w:tr>
      <w:tr w14:paraId="42B14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9C70009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5294A19">
            <w:pPr>
              <w:snapToGrid w:val="0"/>
              <w:spacing w:line="200" w:lineRule="atLeas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30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3EC44A">
            <w:pPr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8.合影拍照、参观环巢湖文化展览馆、校园建筑观摩</w:t>
            </w:r>
          </w:p>
        </w:tc>
        <w:tc>
          <w:tcPr>
            <w:tcW w:w="13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C01B4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巢湖学院 蒋飞</w:t>
            </w:r>
          </w:p>
        </w:tc>
      </w:tr>
      <w:tr w14:paraId="3B0E1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BE9B1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A51DC">
            <w:pPr>
              <w:snapToGrid w:val="0"/>
              <w:spacing w:line="2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A1ACF"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从巢湖学院乘车到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酒店</w:t>
            </w:r>
          </w:p>
        </w:tc>
        <w:tc>
          <w:tcPr>
            <w:tcW w:w="13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C1AAE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会务组</w:t>
            </w:r>
          </w:p>
        </w:tc>
      </w:tr>
      <w:tr w14:paraId="4FD0D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57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26315B"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下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午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B6A4B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14:00-14:30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0EB87"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下午2：00，从酒店停车场乘车出发，到巢湖学院会场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B3547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会务组</w:t>
            </w:r>
          </w:p>
        </w:tc>
      </w:tr>
      <w:tr w14:paraId="23FA0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4D217CD"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E6CA9"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14: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0学术报告会</w:t>
            </w:r>
          </w:p>
          <w:p w14:paraId="710F224E">
            <w:pPr>
              <w:snapToGrid w:val="0"/>
              <w:spacing w:line="20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E9D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基于业主视角下的校园基本建设工程质量监督与管理（王胜波，安徽省住房城乡建设厅原二级巡视员，历任人事处调研员，标准定额处、工程质量安全监管处处长，住建厅副总工程，现任安徽省建筑工程招标投标协会会长，高级工程师）</w:t>
            </w:r>
          </w:p>
          <w:p w14:paraId="4763B5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2.教育领域专项债券项目谋划（杜志明，省财政厅政府债务管理处二级调研员）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35B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李大华</w:t>
            </w:r>
          </w:p>
        </w:tc>
      </w:tr>
      <w:tr w14:paraId="4EB09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2D39D"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D9C9B">
            <w:pPr>
              <w:snapToGrid w:val="0"/>
              <w:spacing w:line="2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AE2F2"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从巢湖学院乘车到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酒店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C1659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会务组</w:t>
            </w:r>
          </w:p>
        </w:tc>
      </w:tr>
      <w:tr w14:paraId="7D44D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715F2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月1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日</w:t>
            </w:r>
          </w:p>
        </w:tc>
        <w:tc>
          <w:tcPr>
            <w:tcW w:w="6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E48C6">
            <w:pPr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返程</w:t>
            </w:r>
          </w:p>
        </w:tc>
      </w:tr>
    </w:tbl>
    <w:p w14:paraId="47C513C7"/>
    <w:p w14:paraId="642CF205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F12B4"/>
    <w:rsid w:val="057F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2024-12-03T03:35:00Z</dcterms:created>
  <dc:creator>admin</dc:creator>
  <cp:lastModifiedBy>admin</cp:lastModifiedBy>
  <dcterms:modified xsi:type="dcterms:W3CDTF">2024-12-03T03:35:28Z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5F4239496BC140A7AFDCDF80C643BA60_11</vt:lpwstr>
  </property>
</Properties>
</file>